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CA" w:rsidRPr="00BA3D13" w:rsidRDefault="0081737D">
      <w:pPr>
        <w:rPr>
          <w:rFonts w:ascii="Times New Roman" w:hAnsi="Times New Roman" w:cs="Times New Roman"/>
          <w:sz w:val="32"/>
        </w:rPr>
      </w:pPr>
      <w:r w:rsidRPr="00BA3D13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-845185</wp:posOffset>
            </wp:positionV>
            <wp:extent cx="3390900" cy="1524000"/>
            <wp:effectExtent l="19050" t="0" r="0" b="0"/>
            <wp:wrapThrough wrapText="bothSides">
              <wp:wrapPolygon edited="0">
                <wp:start x="-121" y="0"/>
                <wp:lineTo x="-121" y="21330"/>
                <wp:lineTo x="21600" y="21330"/>
                <wp:lineTo x="21600" y="0"/>
                <wp:lineTo x="-121" y="0"/>
              </wp:wrapPolygon>
            </wp:wrapThrough>
            <wp:docPr id="6" name="Picture 5" descr="C:\Users\abarbieri\Desktop\High-Res-Logo-w-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arbieri\Desktop\High-Res-Logo-w-Addr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178" w:rsidRPr="00BA3D13" w:rsidRDefault="00DF3178" w:rsidP="003A5B5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6FE4" w:rsidRDefault="00406FE4" w:rsidP="003A5B5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3D13" w:rsidRPr="00BA3D13" w:rsidRDefault="00BA3D13" w:rsidP="003A5B5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3D13">
        <w:rPr>
          <w:rFonts w:ascii="Times New Roman" w:hAnsi="Times New Roman" w:cs="Times New Roman"/>
          <w:b/>
          <w:sz w:val="40"/>
          <w:szCs w:val="40"/>
        </w:rPr>
        <w:t xml:space="preserve">Locking Features </w:t>
      </w:r>
    </w:p>
    <w:p w:rsidR="00BA3D13" w:rsidRPr="00BA3D13" w:rsidRDefault="00BA3D13" w:rsidP="003A5B5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3D13" w:rsidRPr="00BA3D13" w:rsidRDefault="00BA3D13" w:rsidP="003A5B5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13">
        <w:rPr>
          <w:rFonts w:ascii="Times New Roman" w:hAnsi="Times New Roman" w:cs="Times New Roman"/>
          <w:b/>
          <w:sz w:val="28"/>
          <w:szCs w:val="28"/>
        </w:rPr>
        <w:t>Mechanically applied</w:t>
      </w:r>
    </w:p>
    <w:p w:rsidR="00BA3D13" w:rsidRPr="00BA3D13" w:rsidRDefault="00BA3D13" w:rsidP="003A5B5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Our self clinching nuts can be supplied with a mechanically applied locking feature. The feature </w:t>
      </w:r>
      <w:r w:rsidR="00657FAC">
        <w:rPr>
          <w:rFonts w:ascii="Times New Roman" w:hAnsi="Times New Roman" w:cs="Times New Roman"/>
          <w:sz w:val="24"/>
          <w:szCs w:val="24"/>
        </w:rPr>
        <w:t>is applied post production and can be applied with the required torque. The feature can be applied on nuts both in stainless and steel on threads up to an M10 and 3/8-16.</w:t>
      </w:r>
    </w:p>
    <w:p w:rsidR="00BA3D13" w:rsidRPr="00BA3D13" w:rsidRDefault="00BA3D13" w:rsidP="003A5B5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45AB" w:rsidRPr="00BA3D13" w:rsidRDefault="00034411" w:rsidP="00BA3D1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13">
        <w:rPr>
          <w:rFonts w:ascii="Times New Roman" w:hAnsi="Times New Roman" w:cs="Times New Roman"/>
          <w:b/>
          <w:sz w:val="28"/>
          <w:szCs w:val="28"/>
        </w:rPr>
        <w:t>ND PATCH</w:t>
      </w:r>
      <w:r w:rsidRPr="00BA3D13">
        <w:rPr>
          <w:rFonts w:ascii="Times New Roman" w:hAnsi="Times New Roman" w:cs="Times New Roman"/>
          <w:sz w:val="28"/>
          <w:szCs w:val="28"/>
        </w:rPr>
        <w:t>®</w:t>
      </w:r>
    </w:p>
    <w:p w:rsidR="00406FE4" w:rsidRDefault="002345AB" w:rsidP="00034411">
      <w:pPr>
        <w:rPr>
          <w:rFonts w:ascii="Times New Roman" w:hAnsi="Times New Roman" w:cs="Times New Roman"/>
          <w:sz w:val="24"/>
          <w:szCs w:val="24"/>
        </w:rPr>
      </w:pPr>
      <w:r w:rsidRPr="00BA3D13">
        <w:rPr>
          <w:rFonts w:ascii="Times New Roman" w:hAnsi="Times New Roman" w:cs="Times New Roman"/>
          <w:sz w:val="28"/>
          <w:szCs w:val="28"/>
        </w:rPr>
        <w:tab/>
      </w:r>
      <w:r w:rsidR="00034411" w:rsidRPr="00BA3D13">
        <w:rPr>
          <w:rFonts w:ascii="Times New Roman" w:hAnsi="Times New Roman" w:cs="Times New Roman"/>
          <w:sz w:val="24"/>
          <w:szCs w:val="24"/>
        </w:rPr>
        <w:t>We can provide the ND Locking Patch</w:t>
      </w:r>
      <w:r w:rsidR="00433834" w:rsidRPr="00BA3D13">
        <w:rPr>
          <w:rFonts w:ascii="Times New Roman" w:hAnsi="Times New Roman" w:cs="Times New Roman"/>
          <w:sz w:val="24"/>
          <w:szCs w:val="24"/>
        </w:rPr>
        <w:t xml:space="preserve"> </w:t>
      </w:r>
      <w:r w:rsidR="00135C50" w:rsidRPr="00BA3D13">
        <w:rPr>
          <w:rFonts w:ascii="Times New Roman" w:hAnsi="Times New Roman" w:cs="Times New Roman"/>
          <w:sz w:val="24"/>
          <w:szCs w:val="24"/>
        </w:rPr>
        <w:t>to our self clinching fasteners</w:t>
      </w:r>
      <w:r w:rsidR="0010102B">
        <w:rPr>
          <w:rFonts w:ascii="Times New Roman" w:hAnsi="Times New Roman" w:cs="Times New Roman"/>
          <w:sz w:val="24"/>
          <w:szCs w:val="24"/>
        </w:rPr>
        <w:t>,</w:t>
      </w:r>
      <w:r w:rsidR="00135C50" w:rsidRPr="00BA3D13">
        <w:rPr>
          <w:rFonts w:ascii="Times New Roman" w:hAnsi="Times New Roman" w:cs="Times New Roman"/>
          <w:sz w:val="24"/>
          <w:szCs w:val="24"/>
        </w:rPr>
        <w:t xml:space="preserve"> </w:t>
      </w:r>
      <w:r w:rsidR="00433834" w:rsidRPr="00BA3D13">
        <w:rPr>
          <w:rFonts w:ascii="Times New Roman" w:hAnsi="Times New Roman" w:cs="Times New Roman"/>
          <w:sz w:val="24"/>
          <w:szCs w:val="24"/>
        </w:rPr>
        <w:t>which</w:t>
      </w:r>
      <w:r w:rsidR="00113B86" w:rsidRPr="00BA3D13">
        <w:rPr>
          <w:rFonts w:ascii="Times New Roman" w:hAnsi="Times New Roman" w:cs="Times New Roman"/>
          <w:sz w:val="24"/>
          <w:szCs w:val="24"/>
        </w:rPr>
        <w:t xml:space="preserve"> provides a cost effective way</w:t>
      </w:r>
      <w:r w:rsidR="0010102B">
        <w:rPr>
          <w:rFonts w:ascii="Times New Roman" w:hAnsi="Times New Roman" w:cs="Times New Roman"/>
          <w:sz w:val="24"/>
          <w:szCs w:val="24"/>
        </w:rPr>
        <w:t>,</w:t>
      </w:r>
      <w:r w:rsidR="00113B86" w:rsidRPr="00BA3D13">
        <w:rPr>
          <w:rFonts w:ascii="Times New Roman" w:hAnsi="Times New Roman" w:cs="Times New Roman"/>
          <w:sz w:val="24"/>
          <w:szCs w:val="24"/>
        </w:rPr>
        <w:t xml:space="preserve"> to prevent a mating part from becoming loose</w:t>
      </w:r>
      <w:r w:rsidR="00034411" w:rsidRPr="00BA3D13">
        <w:rPr>
          <w:rFonts w:ascii="Times New Roman" w:hAnsi="Times New Roman" w:cs="Times New Roman"/>
          <w:sz w:val="24"/>
          <w:szCs w:val="24"/>
        </w:rPr>
        <w:t>.</w:t>
      </w:r>
      <w:r w:rsidR="00113B86" w:rsidRPr="00BA3D13">
        <w:rPr>
          <w:rFonts w:ascii="Times New Roman" w:hAnsi="Times New Roman" w:cs="Times New Roman"/>
          <w:sz w:val="24"/>
          <w:szCs w:val="24"/>
        </w:rPr>
        <w:t xml:space="preserve"> The ND Locking Patch process does not physic</w:t>
      </w:r>
      <w:r w:rsidR="00FC0755" w:rsidRPr="00BA3D13">
        <w:rPr>
          <w:rFonts w:ascii="Times New Roman" w:hAnsi="Times New Roman" w:cs="Times New Roman"/>
          <w:sz w:val="24"/>
          <w:szCs w:val="24"/>
        </w:rPr>
        <w:t xml:space="preserve">ally distort the threads </w:t>
      </w:r>
      <w:r w:rsidR="00135C50" w:rsidRPr="00BA3D13">
        <w:rPr>
          <w:rFonts w:ascii="Times New Roman" w:hAnsi="Times New Roman" w:cs="Times New Roman"/>
          <w:sz w:val="24"/>
          <w:szCs w:val="24"/>
        </w:rPr>
        <w:t>since</w:t>
      </w:r>
      <w:r w:rsidR="00FC0755" w:rsidRPr="00BA3D13">
        <w:rPr>
          <w:rFonts w:ascii="Times New Roman" w:hAnsi="Times New Roman" w:cs="Times New Roman"/>
          <w:sz w:val="24"/>
          <w:szCs w:val="24"/>
        </w:rPr>
        <w:t xml:space="preserve"> the locking feature is provided by </w:t>
      </w:r>
      <w:r w:rsidR="00113B86" w:rsidRPr="00BA3D13">
        <w:rPr>
          <w:rFonts w:ascii="Times New Roman" w:hAnsi="Times New Roman" w:cs="Times New Roman"/>
          <w:sz w:val="24"/>
          <w:szCs w:val="24"/>
        </w:rPr>
        <w:t xml:space="preserve">applying an engineered plastic directly on the threads </w:t>
      </w:r>
      <w:r w:rsidR="00135C50" w:rsidRPr="00BA3D13">
        <w:rPr>
          <w:rFonts w:ascii="Times New Roman" w:hAnsi="Times New Roman" w:cs="Times New Roman"/>
          <w:sz w:val="24"/>
          <w:szCs w:val="24"/>
        </w:rPr>
        <w:t xml:space="preserve">of </w:t>
      </w:r>
      <w:r w:rsidR="00433834" w:rsidRPr="00BA3D13">
        <w:rPr>
          <w:rFonts w:ascii="Times New Roman" w:hAnsi="Times New Roman" w:cs="Times New Roman"/>
          <w:sz w:val="24"/>
          <w:szCs w:val="24"/>
        </w:rPr>
        <w:t>the</w:t>
      </w:r>
      <w:r w:rsidR="00113B86" w:rsidRPr="00BA3D13">
        <w:rPr>
          <w:rFonts w:ascii="Times New Roman" w:hAnsi="Times New Roman" w:cs="Times New Roman"/>
          <w:sz w:val="24"/>
          <w:szCs w:val="24"/>
        </w:rPr>
        <w:t xml:space="preserve"> fastener itself. </w:t>
      </w:r>
      <w:r w:rsidR="00034411" w:rsidRPr="00BA3D13">
        <w:rPr>
          <w:rFonts w:ascii="Times New Roman" w:hAnsi="Times New Roman" w:cs="Times New Roman"/>
          <w:sz w:val="24"/>
          <w:szCs w:val="24"/>
        </w:rPr>
        <w:t xml:space="preserve">The ND Locking Patch can be applied to </w:t>
      </w:r>
      <w:r w:rsidR="00113B86" w:rsidRPr="00BA3D13">
        <w:rPr>
          <w:rFonts w:ascii="Times New Roman" w:hAnsi="Times New Roman" w:cs="Times New Roman"/>
          <w:sz w:val="24"/>
          <w:szCs w:val="24"/>
        </w:rPr>
        <w:t xml:space="preserve">both </w:t>
      </w:r>
      <w:r w:rsidR="00433834" w:rsidRPr="00BA3D13">
        <w:rPr>
          <w:rFonts w:ascii="Times New Roman" w:hAnsi="Times New Roman" w:cs="Times New Roman"/>
          <w:sz w:val="24"/>
          <w:szCs w:val="24"/>
        </w:rPr>
        <w:t>internal and external threads. ND P</w:t>
      </w:r>
      <w:r w:rsidR="00FC0755" w:rsidRPr="00BA3D13">
        <w:rPr>
          <w:rFonts w:ascii="Times New Roman" w:hAnsi="Times New Roman" w:cs="Times New Roman"/>
          <w:sz w:val="24"/>
          <w:szCs w:val="24"/>
        </w:rPr>
        <w:t>atch is normally applied</w:t>
      </w:r>
      <w:r w:rsidR="00433834" w:rsidRPr="00BA3D13">
        <w:rPr>
          <w:rFonts w:ascii="Times New Roman" w:hAnsi="Times New Roman" w:cs="Times New Roman"/>
          <w:sz w:val="24"/>
          <w:szCs w:val="24"/>
        </w:rPr>
        <w:t xml:space="preserve"> 1-3</w:t>
      </w:r>
      <w:r w:rsidR="00FC0755" w:rsidRPr="00BA3D13">
        <w:rPr>
          <w:rFonts w:ascii="Times New Roman" w:hAnsi="Times New Roman" w:cs="Times New Roman"/>
          <w:sz w:val="24"/>
          <w:szCs w:val="24"/>
        </w:rPr>
        <w:t xml:space="preserve"> </w:t>
      </w:r>
      <w:r w:rsidR="00135C50" w:rsidRPr="00BA3D13">
        <w:rPr>
          <w:rFonts w:ascii="Times New Roman" w:hAnsi="Times New Roman" w:cs="Times New Roman"/>
          <w:sz w:val="24"/>
          <w:szCs w:val="24"/>
        </w:rPr>
        <w:t xml:space="preserve">threads </w:t>
      </w:r>
      <w:r w:rsidR="00FC0755" w:rsidRPr="00BA3D13">
        <w:rPr>
          <w:rFonts w:ascii="Times New Roman" w:hAnsi="Times New Roman" w:cs="Times New Roman"/>
          <w:sz w:val="24"/>
          <w:szCs w:val="24"/>
        </w:rPr>
        <w:t>back from the end of the fastener to insure ease of starting</w:t>
      </w:r>
      <w:r w:rsidR="00433834" w:rsidRPr="00BA3D13">
        <w:rPr>
          <w:rFonts w:ascii="Times New Roman" w:hAnsi="Times New Roman" w:cs="Times New Roman"/>
          <w:sz w:val="24"/>
          <w:szCs w:val="24"/>
        </w:rPr>
        <w:t xml:space="preserve"> and</w:t>
      </w:r>
      <w:r w:rsidR="003F1E31" w:rsidRPr="00BA3D13">
        <w:rPr>
          <w:rFonts w:ascii="Times New Roman" w:hAnsi="Times New Roman" w:cs="Times New Roman"/>
          <w:sz w:val="24"/>
          <w:szCs w:val="24"/>
        </w:rPr>
        <w:t xml:space="preserve"> the normal coverage is approximately</w:t>
      </w:r>
      <w:r w:rsidR="00433834" w:rsidRPr="00BA3D13">
        <w:rPr>
          <w:rFonts w:ascii="Times New Roman" w:hAnsi="Times New Roman" w:cs="Times New Roman"/>
          <w:sz w:val="24"/>
          <w:szCs w:val="24"/>
        </w:rPr>
        <w:t xml:space="preserve"> 4-6 threads.</w:t>
      </w:r>
      <w:r w:rsidR="00034411" w:rsidRPr="00BA3D13">
        <w:rPr>
          <w:rFonts w:ascii="Times New Roman" w:hAnsi="Times New Roman" w:cs="Times New Roman"/>
          <w:sz w:val="24"/>
          <w:szCs w:val="24"/>
        </w:rPr>
        <w:t xml:space="preserve"> </w:t>
      </w:r>
      <w:r w:rsidR="006636A9" w:rsidRPr="00BA3D13">
        <w:rPr>
          <w:rFonts w:ascii="Times New Roman" w:hAnsi="Times New Roman" w:cs="Times New Roman"/>
          <w:sz w:val="24"/>
          <w:szCs w:val="24"/>
        </w:rPr>
        <w:t>ND Patc</w:t>
      </w:r>
      <w:r w:rsidR="00113B86" w:rsidRPr="00BA3D13">
        <w:rPr>
          <w:rFonts w:ascii="Times New Roman" w:hAnsi="Times New Roman" w:cs="Times New Roman"/>
          <w:sz w:val="24"/>
          <w:szCs w:val="24"/>
        </w:rPr>
        <w:t>h does not require any drilling or milling of the part</w:t>
      </w:r>
      <w:r w:rsidR="0010102B">
        <w:rPr>
          <w:rFonts w:ascii="Times New Roman" w:hAnsi="Times New Roman" w:cs="Times New Roman"/>
          <w:sz w:val="24"/>
          <w:szCs w:val="24"/>
        </w:rPr>
        <w:t>,</w:t>
      </w:r>
      <w:r w:rsidR="00113B86" w:rsidRPr="00BA3D13">
        <w:rPr>
          <w:rFonts w:ascii="Times New Roman" w:hAnsi="Times New Roman" w:cs="Times New Roman"/>
          <w:sz w:val="24"/>
          <w:szCs w:val="24"/>
        </w:rPr>
        <w:t xml:space="preserve"> thus retaining the structural integrity of the fastener. ND Patch meets and exceeds IFI specifications 124 &amp; 524 as well a</w:t>
      </w:r>
      <w:r w:rsidR="00732B88" w:rsidRPr="00BA3D13">
        <w:rPr>
          <w:rFonts w:ascii="Times New Roman" w:hAnsi="Times New Roman" w:cs="Times New Roman"/>
          <w:sz w:val="24"/>
          <w:szCs w:val="24"/>
        </w:rPr>
        <w:t>s Military Spec MIL-DTL-18240F, Type P,  for temperatures from -70°F(-57°C) up to +250°F(+121°C). ND Patch is also chemical resistant</w:t>
      </w:r>
      <w:r w:rsidR="0010102B">
        <w:rPr>
          <w:rFonts w:ascii="Times New Roman" w:hAnsi="Times New Roman" w:cs="Times New Roman"/>
          <w:sz w:val="24"/>
          <w:szCs w:val="24"/>
        </w:rPr>
        <w:t>,</w:t>
      </w:r>
      <w:r w:rsidR="00732B88" w:rsidRPr="00BA3D13">
        <w:rPr>
          <w:rFonts w:ascii="Times New Roman" w:hAnsi="Times New Roman" w:cs="Times New Roman"/>
          <w:sz w:val="24"/>
          <w:szCs w:val="24"/>
        </w:rPr>
        <w:t xml:space="preserve"> and will not </w:t>
      </w:r>
      <w:r w:rsidR="006636A9" w:rsidRPr="00BA3D13">
        <w:rPr>
          <w:rFonts w:ascii="Times New Roman" w:hAnsi="Times New Roman" w:cs="Times New Roman"/>
          <w:sz w:val="24"/>
          <w:szCs w:val="24"/>
        </w:rPr>
        <w:t>lose its shape</w:t>
      </w:r>
      <w:r w:rsidR="00732B88" w:rsidRPr="00BA3D13">
        <w:rPr>
          <w:rFonts w:ascii="Times New Roman" w:hAnsi="Times New Roman" w:cs="Times New Roman"/>
          <w:sz w:val="24"/>
          <w:szCs w:val="24"/>
        </w:rPr>
        <w:t xml:space="preserve"> when exposed to commercial solvents such as alcohol, gasoline, oil, caustic soda, jet fuel, etc.  The ND Patch </w:t>
      </w:r>
      <w:r w:rsidR="006636A9" w:rsidRPr="00BA3D13">
        <w:rPr>
          <w:rFonts w:ascii="Times New Roman" w:hAnsi="Times New Roman" w:cs="Times New Roman"/>
          <w:sz w:val="24"/>
          <w:szCs w:val="24"/>
        </w:rPr>
        <w:t xml:space="preserve">also </w:t>
      </w:r>
      <w:r w:rsidR="00732B88" w:rsidRPr="00BA3D13">
        <w:rPr>
          <w:rFonts w:ascii="Times New Roman" w:hAnsi="Times New Roman" w:cs="Times New Roman"/>
          <w:sz w:val="24"/>
          <w:szCs w:val="24"/>
        </w:rPr>
        <w:t>saves time by reducing the need for retightening and</w:t>
      </w:r>
      <w:r w:rsidR="0010102B">
        <w:rPr>
          <w:rFonts w:ascii="Times New Roman" w:hAnsi="Times New Roman" w:cs="Times New Roman"/>
          <w:sz w:val="24"/>
          <w:szCs w:val="24"/>
        </w:rPr>
        <w:t xml:space="preserve"> has </w:t>
      </w:r>
      <w:r w:rsidR="006636A9" w:rsidRPr="00BA3D13">
        <w:rPr>
          <w:rFonts w:ascii="Times New Roman" w:hAnsi="Times New Roman" w:cs="Times New Roman"/>
          <w:sz w:val="24"/>
          <w:szCs w:val="24"/>
        </w:rPr>
        <w:t xml:space="preserve">the ability </w:t>
      </w:r>
      <w:r w:rsidR="00732B88" w:rsidRPr="00BA3D13">
        <w:rPr>
          <w:rFonts w:ascii="Times New Roman" w:hAnsi="Times New Roman" w:cs="Times New Roman"/>
          <w:sz w:val="24"/>
          <w:szCs w:val="24"/>
        </w:rPr>
        <w:t>to be fed through standard feeding systems.</w:t>
      </w:r>
    </w:p>
    <w:p w:rsidR="00732B88" w:rsidRPr="00BA3D13" w:rsidRDefault="00F542BF" w:rsidP="00034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541655</wp:posOffset>
            </wp:positionV>
            <wp:extent cx="2438400" cy="1828800"/>
            <wp:effectExtent l="19050" t="0" r="0" b="0"/>
            <wp:wrapThrough wrapText="bothSides">
              <wp:wrapPolygon edited="0">
                <wp:start x="-169" y="0"/>
                <wp:lineTo x="-169" y="21375"/>
                <wp:lineTo x="21600" y="21375"/>
                <wp:lineTo x="21600" y="0"/>
                <wp:lineTo x="-169" y="0"/>
              </wp:wrapPolygon>
            </wp:wrapThrough>
            <wp:docPr id="4" name="Picture 1" descr="C:\Users\abarbieri\Desktop\DSC09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rbieri\Desktop\DSC091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FE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541655</wp:posOffset>
            </wp:positionV>
            <wp:extent cx="2438400" cy="1828800"/>
            <wp:effectExtent l="19050" t="0" r="0" b="0"/>
            <wp:wrapThrough wrapText="bothSides">
              <wp:wrapPolygon edited="0">
                <wp:start x="-169" y="0"/>
                <wp:lineTo x="-169" y="21375"/>
                <wp:lineTo x="21600" y="21375"/>
                <wp:lineTo x="21600" y="0"/>
                <wp:lineTo x="-169" y="0"/>
              </wp:wrapPolygon>
            </wp:wrapThrough>
            <wp:docPr id="3" name="Picture 1" descr="C:\Users\abarbieri\Desktop\THREAD 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rbieri\Desktop\THREAD LO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FAC">
        <w:rPr>
          <w:rFonts w:ascii="Times New Roman" w:hAnsi="Times New Roman" w:cs="Times New Roman"/>
          <w:sz w:val="24"/>
          <w:szCs w:val="24"/>
        </w:rPr>
        <w:t xml:space="preserve">For more information on either one of these new services please contact your customer service rep.  </w:t>
      </w:r>
    </w:p>
    <w:sectPr w:rsidR="00732B88" w:rsidRPr="00BA3D13" w:rsidSect="00E960F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29" w:rsidRDefault="00727029" w:rsidP="00CE13FA">
      <w:pPr>
        <w:spacing w:after="0" w:line="240" w:lineRule="auto"/>
      </w:pPr>
      <w:r>
        <w:separator/>
      </w:r>
    </w:p>
  </w:endnote>
  <w:endnote w:type="continuationSeparator" w:id="0">
    <w:p w:rsidR="00727029" w:rsidRDefault="00727029" w:rsidP="00CE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78" w:rsidRPr="00DF3178" w:rsidRDefault="00732B88" w:rsidP="00DF3178">
    <w:pPr>
      <w:rPr>
        <w:sz w:val="20"/>
        <w:szCs w:val="20"/>
      </w:rPr>
    </w:pPr>
    <w:r>
      <w:rPr>
        <w:sz w:val="20"/>
        <w:szCs w:val="20"/>
      </w:rPr>
      <w:t>ND Patch</w:t>
    </w:r>
    <w:r w:rsidR="00DF3178" w:rsidRPr="00DF3178">
      <w:rPr>
        <w:sz w:val="20"/>
        <w:szCs w:val="20"/>
      </w:rPr>
      <w:t>® is a registered trademark of ND Industries</w:t>
    </w:r>
  </w:p>
  <w:p w:rsidR="00CE13FA" w:rsidRDefault="007B6B1F">
    <w:pPr>
      <w:pStyle w:val="Footer"/>
    </w:pPr>
    <w:r>
      <w:rPr>
        <w:noProof/>
        <w:lang w:eastAsia="zh-TW"/>
      </w:rPr>
      <w:pict>
        <v:rect id="_x0000_s2049" style="position:absolute;margin-left:473.5pt;margin-top:14.95pt;width:187.2pt;height:32.6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CE13FA" w:rsidRDefault="00CE13FA"/>
            </w:txbxContent>
          </v:textbox>
        </v:rect>
      </w:pict>
    </w:r>
    <w:r w:rsidR="00CE13FA">
      <w:tab/>
    </w:r>
    <w:r w:rsidR="00CE13F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29" w:rsidRDefault="00727029" w:rsidP="00CE13FA">
      <w:pPr>
        <w:spacing w:after="0" w:line="240" w:lineRule="auto"/>
      </w:pPr>
      <w:r>
        <w:separator/>
      </w:r>
    </w:p>
  </w:footnote>
  <w:footnote w:type="continuationSeparator" w:id="0">
    <w:p w:rsidR="00727029" w:rsidRDefault="00727029" w:rsidP="00CE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06" w:rsidRDefault="007B6B1F" w:rsidP="00D01006">
    <w:pPr>
      <w:pStyle w:val="Header"/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053708" o:spid="_x0000_s2051" type="#_x0000_t75" style="position:absolute;left:0;text-align:left;margin-left:0;margin-top:0;width:282pt;height:397.5pt;z-index:-251653120;mso-position-horizontal:center;mso-position-horizontal-relative:margin;mso-position-vertical:center;mso-position-vertical-relative:margin" o:allowincell="f">
          <v:imagedata r:id="rId1" o:title="CF" gain="19661f" blacklevel="22938f"/>
          <w10:wrap anchorx="margin" anchory="margin"/>
        </v:shape>
      </w:pict>
    </w:r>
    <w:r w:rsidR="00D01006" w:rsidRPr="00F85071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34290</wp:posOffset>
          </wp:positionV>
          <wp:extent cx="1635125" cy="629285"/>
          <wp:effectExtent l="19050" t="0" r="3175" b="0"/>
          <wp:wrapThrough wrapText="bothSides">
            <wp:wrapPolygon edited="0">
              <wp:start x="-252" y="0"/>
              <wp:lineTo x="-252" y="20924"/>
              <wp:lineTo x="21642" y="20924"/>
              <wp:lineTo x="21642" y="0"/>
              <wp:lineTo x="-252" y="0"/>
            </wp:wrapPolygon>
          </wp:wrapThrough>
          <wp:docPr id="1" name="Picture 0" descr="Logo2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 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512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1006" w:rsidRPr="00F85071">
      <w:rPr>
        <w:b/>
        <w:sz w:val="32"/>
        <w:szCs w:val="32"/>
      </w:rPr>
      <w:t>Tech Bulletin</w:t>
    </w:r>
  </w:p>
  <w:p w:rsidR="00D01006" w:rsidRDefault="0010102B" w:rsidP="00D01006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Locking Features</w:t>
    </w:r>
  </w:p>
  <w:p w:rsidR="00CE13FA" w:rsidRDefault="00CE13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4" style="mso-width-percent:400;mso-height-percent:200;mso-width-relative:margin;mso-height-relative:margin" fillcolor="white">
      <v:fill color="white"/>
      <v:textbox style="mso-fit-shape-to-text:t"/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45AB"/>
    <w:rsid w:val="000109EA"/>
    <w:rsid w:val="00034411"/>
    <w:rsid w:val="00055E7C"/>
    <w:rsid w:val="0007362A"/>
    <w:rsid w:val="0010102B"/>
    <w:rsid w:val="00113B86"/>
    <w:rsid w:val="00135C50"/>
    <w:rsid w:val="001443A9"/>
    <w:rsid w:val="00171F8D"/>
    <w:rsid w:val="001F208C"/>
    <w:rsid w:val="002345AB"/>
    <w:rsid w:val="003454AA"/>
    <w:rsid w:val="003672FD"/>
    <w:rsid w:val="003A5B53"/>
    <w:rsid w:val="003C0ACF"/>
    <w:rsid w:val="003E52BD"/>
    <w:rsid w:val="003F1E31"/>
    <w:rsid w:val="00406FE4"/>
    <w:rsid w:val="00411C47"/>
    <w:rsid w:val="00433834"/>
    <w:rsid w:val="00442BC7"/>
    <w:rsid w:val="004740CA"/>
    <w:rsid w:val="00483E29"/>
    <w:rsid w:val="00506A5A"/>
    <w:rsid w:val="00657FAC"/>
    <w:rsid w:val="006636A9"/>
    <w:rsid w:val="00693159"/>
    <w:rsid w:val="006A7340"/>
    <w:rsid w:val="00727029"/>
    <w:rsid w:val="00732B88"/>
    <w:rsid w:val="007550AA"/>
    <w:rsid w:val="00786F27"/>
    <w:rsid w:val="00796834"/>
    <w:rsid w:val="007A18E8"/>
    <w:rsid w:val="007B6B1F"/>
    <w:rsid w:val="0081737D"/>
    <w:rsid w:val="008607DC"/>
    <w:rsid w:val="00886D3C"/>
    <w:rsid w:val="0093156C"/>
    <w:rsid w:val="009E0009"/>
    <w:rsid w:val="00AD6A8F"/>
    <w:rsid w:val="00AF1913"/>
    <w:rsid w:val="00BA3D13"/>
    <w:rsid w:val="00CE0E2F"/>
    <w:rsid w:val="00CE13FA"/>
    <w:rsid w:val="00D01006"/>
    <w:rsid w:val="00D460DA"/>
    <w:rsid w:val="00DA5B31"/>
    <w:rsid w:val="00DF3178"/>
    <w:rsid w:val="00E1137B"/>
    <w:rsid w:val="00E324CC"/>
    <w:rsid w:val="00E43E6C"/>
    <w:rsid w:val="00E960FF"/>
    <w:rsid w:val="00EC1803"/>
    <w:rsid w:val="00F4004C"/>
    <w:rsid w:val="00F47770"/>
    <w:rsid w:val="00F542BF"/>
    <w:rsid w:val="00F803EE"/>
    <w:rsid w:val="00FB02E3"/>
    <w:rsid w:val="00FC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 style="mso-width-percent:400;mso-height-percent:200;mso-width-relative:margin;mso-height-relative:margin" fillcolor="white">
      <v:fill color="white"/>
      <v:textbox style="mso-fit-shape-to-text: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B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E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3FA"/>
  </w:style>
  <w:style w:type="paragraph" w:styleId="Footer">
    <w:name w:val="footer"/>
    <w:basedOn w:val="Normal"/>
    <w:link w:val="FooterChar"/>
    <w:uiPriority w:val="99"/>
    <w:unhideWhenUsed/>
    <w:rsid w:val="00CE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FA"/>
  </w:style>
  <w:style w:type="paragraph" w:styleId="BalloonText">
    <w:name w:val="Balloon Text"/>
    <w:basedOn w:val="Normal"/>
    <w:link w:val="BalloonTextChar"/>
    <w:uiPriority w:val="99"/>
    <w:semiHidden/>
    <w:unhideWhenUsed/>
    <w:rsid w:val="00CE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Kinlin</dc:creator>
  <cp:lastModifiedBy>Adam Barbieri</cp:lastModifiedBy>
  <cp:revision>19</cp:revision>
  <cp:lastPrinted>2018-10-18T15:02:00Z</cp:lastPrinted>
  <dcterms:created xsi:type="dcterms:W3CDTF">2017-12-21T19:37:00Z</dcterms:created>
  <dcterms:modified xsi:type="dcterms:W3CDTF">2018-10-18T17:05:00Z</dcterms:modified>
</cp:coreProperties>
</file>